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0"/>
        </w:rPr>
        <w:t>AYDRA — ICON OF SIN</w:t>
      </w:r>
    </w:p>
    <w:p>
      <w:r>
        <w:rPr>
          <w:sz w:val="4"/>
        </w:rPr>
      </w:r>
    </w:p>
    <w:p>
      <w:pPr>
        <w:jc w:val="center"/>
      </w:pPr>
      <w:r>
        <w:rPr>
          <w:i/>
          <w:color w:val="885522"/>
          <w:sz w:val="24"/>
        </w:rPr>
        <w:t>Album Description · Ristampa CD 2026</w:t>
      </w:r>
    </w:p>
    <w:p>
      <w:pPr>
        <w:spacing w:after="120"/>
      </w:pPr>
      <w:r>
        <w:t>Pietra miliare del death metal italiano di fine anni '90, Icon of Sin è il primo full-length di AydrA, pubblicato nel 1999 su Sound Machine Recordings dopo il mini CD Psycho Pain Control (1996, Dawn of Sadness). Composto tra il 1995 e il 1997 e registrato nel 1998 da David Lenci, l'album segna la maturazione tecnica della band marchigiana e il suo ingresso a pieno titolo nel canone del death metal italiano.</w:t>
      </w:r>
    </w:p>
    <w:p>
      <w:pPr>
        <w:spacing w:after="120"/>
      </w:pPr>
      <w:r>
        <w:t>Le influenze dichiarate — Death, Cynic, Atheist, Pestilence — sono il punto di partenza di una scrittura che mescola tecnicità estrema, melodia e cura dello storytelling: dieci tracce in cui ogni passaggio è ragionato, ma il pugno arriva sempre dritto. “Cercavamo una musica violenta ma ragionata, intricata pur conservando la struttura fondamentale di una canzone”, racconta Mauro Pacetti.</w:t>
      </w:r>
    </w:p>
    <w:p>
      <w:pPr>
        <w:spacing w:after="120"/>
      </w:pPr>
      <w:r>
        <w:t>All'uscita, l'album ottenne riscontri eccezionali. Flash, una delle riviste metal italiane di riferimento dell'epoca, lo segnalò nella rubrica New Comer con voto perfetto 100/100, definendolo “un vero capolavoro del genere”, con “un'abilità compositiva ed un livello tecnico che farebbero impallidire la maggioranza delle band attualmente in giro per il mondo”, paragonando la potenza dei pezzi a “roba che non si sentiva dai tempi degli stessi Atheist”. Anni dopo Metal Archives lo definirà “one of the mandatory opuses from the Italian metal scene” (91%). Il CD viene ristampato in Malesia, Indonesia, Russia e Panama.</w:t>
      </w:r>
    </w:p>
    <w:p>
      <w:pPr>
        <w:spacing w:after="120"/>
      </w:pPr>
      <w:r>
        <w:t>La ristampa CD del 23 giugno 2026 (Rude Awakening Records, RA21) è l'edizione definitiva: dopo la ristampa vinile pubblicata sempre da Rude Awakening nel 2024, qui l'album torna rimasterizzato da Marco Bianchella ai White Rock Studios e arricchito da quattro bonus live esclusive registrate dalla current line-up nei concerti del 2025 — un brano per ogni album della discografia: Carnage (da Psycho Pain Control), Icon of Sin (omonimo), Hyperlogical Non-sense, e Forever Hide (da Leave to Nowhere). Una sintesi totale di trent'anni di carriera.</w:t>
      </w:r>
    </w:p>
    <w:p>
      <w:pPr>
        <w:spacing w:after="120"/>
      </w:pPr>
      <w:r>
        <w:t>L'edizione 2026 esce in CD jewel case con booklet di 12 pagine. Cover artwork e illustrazioni di sfondo sono firmate da Eugenio Morganti, scultore. Il booklet layout e il logo sono di Mauro Pacetti, frontman della band; le foto della formazione attuale di Marco Priori. L'album è dedicato — fra gli altri — a David Lenci, scomparso, che ne aveva firmato la registrazione originale nel 1998 al Sound Machine Recording: questa edizione è anche un suo omaggio.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